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xml" PartName="/customXml/item1.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s>
</file>

<file path=word/document.xml><?xml version="1.0" encoding="utf-8"?>
<w:document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A74110" w:rsidP="00A74110" w:rsidRDefault="00A74110" w14:paraId="1DDCE568" w14:textId="77777777">
      <w:pPr>
        <w:ind w:firstLine="708"/>
        <w15:collapsed w:val="false"/>
        <w:rPr>
          <w:rFonts w:ascii="Arial" w:hAnsi="Arial" w:cs="Arial"/>
        </w:rPr>
      </w:pPr>
      <w:r>
        <w:rPr>
          <w:rFonts w:ascii="Arial" w:hAnsi="Arial" w:cs="Arial"/>
          <w:noProof/>
          <w:sz w:val="22"/>
        </w:rPr>
        <w:t xml:space="preserve">   </w:t>
      </w:r>
      <w:r>
        <w:rPr>
          <w:rFonts w:ascii="Arial" w:hAnsi="Arial" w:cs="Arial"/>
          <w:noProof/>
          <w:sz w:val="22"/>
        </w:rPr>
        <w:drawing>
          <wp:inline distT="0" distB="0" distL="0" distR="0">
            <wp:extent cx="391160" cy="476250"/>
            <wp:effectExtent l="0" t="0" r="8890" b="0"/>
            <wp:docPr id="2" name="Slika 2"/>
            <wp:cNvGraphicFramePr>
              <a:graphicFrameLocks noChangeAspect="true"/>
            </wp:cNvGraphicFramePr>
            <a:graphic>
              <a:graphicData uri="http://schemas.openxmlformats.org/drawingml/2006/picture">
                <pic:pic>
                  <pic:nvPicPr>
                    <pic:cNvPr id="0" name="Slika 1"/>
                    <pic:cNvPicPr>
                      <a:picLocks noChangeAspect="true" noChangeArrowheads="true"/>
                    </pic:cNvPicPr>
                  </pic:nvPicPr>
                  <pic:blipFill>
                    <a:blip r:embed="rId6">
                      <a:extLst>
                        <a:ext uri="{28A0092B-C50C-407E-A947-70E740481C1C}">
                          <a14:useLocalDpi xmlns:a14="http://schemas.microsoft.com/office/drawing/2010/main" xmlns:aink="http://schemas.microsoft.com/office/drawing/2016/ink" xmlns:am3d="http://schemas.microsoft.com/office/drawing/2017/model3d"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oel="http://schemas.microsoft.com/office/2019/extlst" xmlns:w16="http://schemas.microsoft.com/office/word/2018/wordml" xmlns:w16cex="http://schemas.microsoft.com/office/word/2018/wordml/cex" xmlns:w16cid="http://schemas.microsoft.com/office/word/2016/wordml/cid" xmlns:w16du="http://schemas.microsoft.com/office/word/2023/wordml/word16du" xmlns:w16sdtdh="http://schemas.microsoft.com/office/word/2020/wordml/sdtdatahash" xmlns:w16sdtfl="http://schemas.microsoft.com/office/word/2024/wordml/sdtformatlock"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391160" cy="476250"/>
                    </a:xfrm>
                    <a:prstGeom prst="rect">
                      <a:avLst/>
                    </a:prstGeom>
                    <a:noFill/>
                    <a:ln>
                      <a:noFill/>
                    </a:ln>
                  </pic:spPr>
                </pic:pic>
              </a:graphicData>
            </a:graphic>
          </wp:inline>
        </w:drawing>
      </w:r>
    </w:p>
    <w:p w:rsidR="00A74110" w:rsidP="00A74110" w:rsidRDefault="00A74110" w14:paraId="3E597995" w14:textId="77777777">
      <w:pPr>
        <w:rPr>
          <w:rFonts w:ascii="Arial" w:hAnsi="Arial" w:cs="Arial"/>
        </w:rPr>
      </w:pPr>
      <w:r>
        <w:rPr>
          <w:rFonts w:ascii="Arial" w:hAnsi="Arial" w:cs="Arial"/>
        </w:rPr>
        <w:t>REPUBLIKA HRVATSKA</w:t>
      </w:r>
      <w:r>
        <w:rPr>
          <w:rFonts w:ascii="Arial" w:hAnsi="Arial" w:cs="Arial"/>
        </w:rPr>
        <w:tab/>
      </w:r>
      <w:r>
        <w:rPr>
          <w:rFonts w:ascii="Arial" w:hAnsi="Arial" w:cs="Arial"/>
        </w:rPr>
        <w:tab/>
      </w:r>
      <w:r>
        <w:rPr>
          <w:rFonts w:ascii="Arial" w:hAnsi="Arial" w:cs="Arial"/>
        </w:rPr>
        <w:tab/>
      </w:r>
      <w:r>
        <w:rPr>
          <w:rFonts w:ascii="Arial" w:hAnsi="Arial" w:cs="Arial"/>
        </w:rPr>
        <w:tab/>
        <w:t xml:space="preserve">            </w:t>
      </w:r>
      <w:r w:rsidR="009E53B7">
        <w:rPr>
          <w:rFonts w:ascii="Arial" w:hAnsi="Arial" w:cs="Arial"/>
        </w:rPr>
        <w:t xml:space="preserve">   </w:t>
      </w:r>
      <w:r>
        <w:rPr>
          <w:rFonts w:ascii="Arial" w:hAnsi="Arial" w:cs="Arial"/>
        </w:rPr>
        <w:t xml:space="preserve"> Poslovni broj: Pp-</w:t>
      </w:r>
      <w:r w:rsidR="009E53B7">
        <w:rPr>
          <w:rFonts w:ascii="Arial" w:hAnsi="Arial" w:cs="Arial"/>
        </w:rPr>
        <w:t>2031/2025</w:t>
      </w:r>
    </w:p>
    <w:p w:rsidR="00A74110" w:rsidP="00A74110" w:rsidRDefault="00A74110" w14:paraId="099A28D1" w14:textId="77777777">
      <w:pPr>
        <w:rPr>
          <w:rFonts w:ascii="Arial" w:hAnsi="Arial" w:cs="Arial"/>
        </w:rPr>
      </w:pPr>
      <w:r>
        <w:rPr>
          <w:rFonts w:ascii="Arial" w:hAnsi="Arial" w:cs="Arial"/>
        </w:rPr>
        <w:t>OPĆINSKI SUD U PAZINU</w:t>
      </w:r>
    </w:p>
    <w:p w:rsidR="00A74110" w:rsidP="00A74110" w:rsidRDefault="00A74110" w14:paraId="7A1C8BAD" w14:textId="77777777">
      <w:pPr>
        <w:rPr>
          <w:rFonts w:ascii="Arial" w:hAnsi="Arial" w:cs="Arial"/>
        </w:rPr>
      </w:pPr>
      <w:r>
        <w:rPr>
          <w:rFonts w:ascii="Arial" w:hAnsi="Arial" w:cs="Arial"/>
        </w:rPr>
        <w:t>STALNA SLUŽBA U POREČU-PARENZO</w:t>
      </w:r>
    </w:p>
    <w:p w:rsidR="00A74110" w:rsidP="00A74110" w:rsidRDefault="00A74110" w14:paraId="34275D11" w14:textId="77777777">
      <w:pPr>
        <w:rPr>
          <w:rFonts w:ascii="Arial" w:hAnsi="Arial" w:cs="Arial"/>
        </w:rPr>
      </w:pPr>
      <w:r>
        <w:rPr>
          <w:rFonts w:ascii="Arial" w:hAnsi="Arial" w:cs="Arial"/>
        </w:rPr>
        <w:t>Nikole Tesle 16/a, Poreč-Parenzo</w:t>
      </w:r>
    </w:p>
    <w:p w:rsidR="00A74110" w:rsidP="00A74110" w:rsidRDefault="00A74110" w14:paraId="652A1A55" w14:textId="77777777">
      <w:pPr>
        <w:jc w:val="right"/>
        <w:rPr>
          <w:rFonts w:ascii="Arial" w:hAnsi="Arial" w:cs="Arial"/>
        </w:rPr>
      </w:pPr>
      <w:r>
        <w:rPr>
          <w:rFonts w:ascii="Arial" w:hAnsi="Arial" w:cs="Arial"/>
        </w:rPr>
        <w:tab/>
      </w:r>
    </w:p>
    <w:p w:rsidR="00A74110" w:rsidP="00A74110" w:rsidRDefault="00A74110" w14:paraId="1B4121D2" w14:textId="77777777">
      <w:pPr>
        <w:jc w:val="center"/>
        <w:rPr>
          <w:rFonts w:ascii="Arial" w:hAnsi="Arial" w:cs="Arial"/>
        </w:rPr>
      </w:pPr>
      <w:r>
        <w:rPr>
          <w:rFonts w:ascii="Arial" w:hAnsi="Arial" w:cs="Arial"/>
        </w:rPr>
        <w:t xml:space="preserve">U  I M E  R E P U B L I K E  H R V A T S K E </w:t>
      </w:r>
    </w:p>
    <w:p w:rsidR="00A74110" w:rsidP="00A74110" w:rsidRDefault="00A74110" w14:paraId="2CBB4131" w14:textId="77777777">
      <w:pPr>
        <w:jc w:val="center"/>
        <w:rPr>
          <w:rFonts w:ascii="Arial" w:hAnsi="Arial" w:cs="Arial"/>
        </w:rPr>
      </w:pPr>
    </w:p>
    <w:p w:rsidR="00A74110" w:rsidP="00A74110" w:rsidRDefault="00A74110" w14:paraId="26C0CEB7" w14:textId="77777777">
      <w:pPr>
        <w:jc w:val="center"/>
        <w:rPr>
          <w:rFonts w:ascii="Arial" w:hAnsi="Arial" w:cs="Arial"/>
        </w:rPr>
      </w:pPr>
      <w:r>
        <w:rPr>
          <w:rFonts w:ascii="Arial" w:hAnsi="Arial" w:cs="Arial"/>
        </w:rPr>
        <w:t xml:space="preserve">P R E S U D A </w:t>
      </w:r>
    </w:p>
    <w:p w:rsidR="00A74110" w:rsidP="00A74110" w:rsidRDefault="00A74110" w14:paraId="4DC71B1F" w14:textId="77777777">
      <w:pPr>
        <w:jc w:val="both"/>
        <w:rPr>
          <w:rFonts w:ascii="Arial" w:hAnsi="Arial" w:cs="Arial"/>
        </w:rPr>
      </w:pPr>
    </w:p>
    <w:p w:rsidR="003A3793" w:rsidP="003A3793" w:rsidRDefault="003A3793" w14:paraId="2D769203" w14:textId="2C37D10F">
      <w:pPr>
        <w:ind w:firstLine="708"/>
        <w:jc w:val="both"/>
        <w:rPr>
          <w:rFonts w:ascii="Arial" w:hAnsi="Arial" w:cs="Arial"/>
        </w:rPr>
      </w:pPr>
      <w:r>
        <w:rPr>
          <w:rFonts w:ascii="Arial" w:hAnsi="Arial" w:cs="Arial"/>
        </w:rPr>
        <w:t>Općinski sud u Pazinu, Stalna služba u Poreču-Parenzo, po sutkinji ovog suda mr. sc. Dragici Grujić uz sudjelovanje Sandre Lakošeljac kao zapisničarke u prekršajnom postupku protiv okrivljenice Katice Potočnik, zbog prekršaja iz članka 13. stavak 1. kažnjivo prema članku 13. stavak 1. Zakona o  prekršajima protiv javnog reda i mira (Narodne novine broj: 5/90., 47/09. i 29/94.), pokrenutog optužnim prijedlogom Policijske uprave istarske, Policijske postaje Poreč-Parenzo, broj: klasa: 211-07/25-5/23728, urbroj: 511-08-27-25-1, od 7.9.2025., 1</w:t>
      </w:r>
      <w:r w:rsidR="00392925">
        <w:rPr>
          <w:rFonts w:ascii="Arial" w:hAnsi="Arial" w:cs="Arial"/>
        </w:rPr>
        <w:t>6</w:t>
      </w:r>
      <w:r>
        <w:rPr>
          <w:rFonts w:ascii="Arial" w:hAnsi="Arial" w:cs="Arial"/>
        </w:rPr>
        <w:t>. travnja 2026., u smislu članka 179. Prekršajnog zakona (Narodne novine broj: 107/07.,39/13., 157/13., 110/15., 70/17. i 118/18.),</w:t>
      </w:r>
    </w:p>
    <w:p w:rsidR="003A3793" w:rsidP="003A3793" w:rsidRDefault="003A3793" w14:paraId="38CC5641" w14:textId="77777777">
      <w:pPr>
        <w:ind w:left="3540"/>
        <w:rPr>
          <w:rFonts w:ascii="Arial" w:hAnsi="Arial" w:cs="Arial"/>
        </w:rPr>
      </w:pPr>
      <w:r>
        <w:rPr>
          <w:rFonts w:ascii="Arial" w:hAnsi="Arial" w:cs="Arial"/>
        </w:rPr>
        <w:t xml:space="preserve">      p r e s u d i o   j e</w:t>
      </w:r>
    </w:p>
    <w:p w:rsidR="003A3793" w:rsidP="003A3793" w:rsidRDefault="003A3793" w14:paraId="1215DB4D" w14:textId="77777777">
      <w:pPr>
        <w:ind w:left="3540"/>
        <w:rPr>
          <w:rFonts w:ascii="Arial" w:hAnsi="Arial" w:cs="Arial"/>
        </w:rPr>
      </w:pPr>
    </w:p>
    <w:p w:rsidR="003A3793" w:rsidP="003A3793" w:rsidRDefault="003A3793" w14:paraId="6B8ACAB9" w14:textId="77777777">
      <w:pPr>
        <w:jc w:val="both"/>
        <w:rPr>
          <w:rFonts w:ascii="Arial" w:hAnsi="Arial" w:cs="Arial"/>
        </w:rPr>
      </w:pPr>
      <w:r>
        <w:rPr>
          <w:rFonts w:ascii="Arial" w:hAnsi="Arial" w:cs="Arial"/>
        </w:rPr>
        <w:tab/>
        <w:t>Okrivljenica:</w:t>
      </w:r>
    </w:p>
    <w:p w:rsidR="003A3793" w:rsidP="003A3793" w:rsidRDefault="003A3793" w14:paraId="46900C6C" w14:textId="77777777">
      <w:pPr>
        <w:ind w:firstLine="708"/>
        <w:jc w:val="both"/>
        <w:rPr>
          <w:rFonts w:ascii="Arial" w:hAnsi="Arial" w:cs="Arial"/>
        </w:rPr>
      </w:pPr>
      <w:r>
        <w:rPr>
          <w:rFonts w:ascii="Arial" w:hAnsi="Arial" w:cs="Arial"/>
        </w:rPr>
        <w:t>Katica Potočnik, djev. Božić, bez nadimka, od oca Andrije i majke Terezije rođene Mlakar, nastanjena u Varvarima, Stancija Portun 10, rođena 26.9.1973. godine u Četekovcu, RH, državljanka Republike Hrvatske, OIB: 25200638450, prekršajno kažnjavana, kazneno neosuđivana i ne vodi se postupak za koji drugi prekršaj ili kazneno djelo,</w:t>
      </w:r>
    </w:p>
    <w:p w:rsidR="003A3793" w:rsidP="003A3793" w:rsidRDefault="003A3793" w14:paraId="1F3976C2" w14:textId="77777777">
      <w:pPr>
        <w:jc w:val="center"/>
        <w:rPr>
          <w:rFonts w:ascii="Arial" w:hAnsi="Arial" w:cs="Arial"/>
        </w:rPr>
      </w:pPr>
      <w:r>
        <w:rPr>
          <w:rFonts w:ascii="Arial" w:hAnsi="Arial" w:cs="Arial"/>
        </w:rPr>
        <w:t>k r i v a   j e</w:t>
      </w:r>
    </w:p>
    <w:p w:rsidR="003A3793" w:rsidP="003A3793" w:rsidRDefault="003A3793" w14:paraId="7A8DBD0D" w14:textId="77777777">
      <w:pPr>
        <w:jc w:val="center"/>
        <w:rPr>
          <w:rFonts w:ascii="Arial" w:hAnsi="Arial" w:cs="Arial"/>
        </w:rPr>
      </w:pPr>
    </w:p>
    <w:p w:rsidR="003A3793" w:rsidP="003A3793" w:rsidRDefault="003A3793" w14:paraId="2A9A8DFD" w14:textId="77777777">
      <w:pPr>
        <w:jc w:val="both"/>
        <w:rPr>
          <w:rFonts w:ascii="Arial" w:hAnsi="Arial" w:cs="Arial"/>
        </w:rPr>
      </w:pPr>
      <w:r>
        <w:rPr>
          <w:rFonts w:ascii="Arial" w:hAnsi="Arial" w:cs="Arial"/>
        </w:rPr>
        <w:tab/>
        <w:t xml:space="preserve">I. što je 6.9.2025. u 15,15 sati u Varvarima, Stancija Portun 10 narušavala javni red i mir na način da se Kristina Radović oko 15,15 sati vratila sa plaže i uputila na balkon sa unutrašnje strane dvorišta kako bi stavila sušiti odjeću gdje ju je okrivljenica kroz otvoreni prozor počela snimati i vrijeđati vičući: „Kuvetino jedna, vidit ćeš ti svoga Boga, sad sam te snimila, uništiti ću te!“, nakon čega je Kristina Radović ušla unutra u stan. Kada se nakon 5 minuta Kristina Radović uputila prema svom automobilu koji se nalazio na javnom mjestu, tj. parkiralištu ispred zgrade na navedenoj adresi, dostupno pogledima javnosti, okrivljenica ju je kroz otvoren prozor ponovno počela vrijeđati vičući: „Kurvo, opet se kurvaš!“ Nakon toga Kristina Radović se vratila u stan i pozvala policiju čime je narušavanje javnog reda i mira prestalo, </w:t>
      </w:r>
    </w:p>
    <w:p w:rsidR="003A3793" w:rsidP="003A3793" w:rsidRDefault="003A3793" w14:paraId="0645FCE7" w14:textId="77777777">
      <w:pPr>
        <w:ind w:firstLine="708"/>
        <w:jc w:val="both"/>
        <w:rPr>
          <w:rFonts w:ascii="Arial" w:hAnsi="Arial" w:cs="Arial"/>
        </w:rPr>
      </w:pPr>
      <w:r>
        <w:rPr>
          <w:rFonts w:ascii="Arial" w:hAnsi="Arial" w:cs="Arial"/>
        </w:rPr>
        <w:t>time je postupila protivno članku 13. Zakona o prekršajima protiv javnog reda i mira, kažnjivo prema članku 13. istog Zakona,</w:t>
      </w:r>
    </w:p>
    <w:p w:rsidR="003A3793" w:rsidP="003A3793" w:rsidRDefault="003A3793" w14:paraId="4603E32A" w14:textId="77777777">
      <w:pPr>
        <w:ind w:firstLine="720"/>
        <w:jc w:val="both"/>
        <w:rPr>
          <w:rFonts w:ascii="Arial" w:hAnsi="Arial" w:cs="Arial"/>
        </w:rPr>
      </w:pPr>
    </w:p>
    <w:p w:rsidR="003A3793" w:rsidP="003A3793" w:rsidRDefault="003A3793" w14:paraId="1E2E9368" w14:textId="77777777">
      <w:pPr>
        <w:ind w:firstLine="720"/>
        <w:jc w:val="both"/>
        <w:rPr>
          <w:rFonts w:ascii="Arial" w:hAnsi="Arial" w:cs="Arial"/>
        </w:rPr>
      </w:pPr>
      <w:r>
        <w:rPr>
          <w:rFonts w:ascii="Arial" w:hAnsi="Arial" w:cs="Arial"/>
        </w:rPr>
        <w:t xml:space="preserve">te joj se na temelju istog propisa, </w:t>
      </w:r>
    </w:p>
    <w:p w:rsidR="003A3793" w:rsidP="003A3793" w:rsidRDefault="003A3793" w14:paraId="7BD9CBC1" w14:textId="77777777">
      <w:pPr>
        <w:ind w:firstLine="720"/>
        <w:jc w:val="both"/>
        <w:rPr>
          <w:rFonts w:ascii="Arial" w:hAnsi="Arial" w:cs="Arial"/>
        </w:rPr>
      </w:pPr>
      <w:r>
        <w:rPr>
          <w:rFonts w:ascii="Arial" w:hAnsi="Arial" w:cs="Arial"/>
        </w:rPr>
        <w:t xml:space="preserve">  </w:t>
      </w:r>
    </w:p>
    <w:p w:rsidR="003A3793" w:rsidP="003A3793" w:rsidRDefault="003A3793" w14:paraId="6D6A962F" w14:textId="77777777">
      <w:pPr>
        <w:jc w:val="center"/>
        <w:rPr>
          <w:rFonts w:ascii="Arial" w:hAnsi="Arial" w:cs="Arial"/>
        </w:rPr>
      </w:pPr>
      <w:r>
        <w:rPr>
          <w:rFonts w:ascii="Arial" w:hAnsi="Arial" w:cs="Arial"/>
        </w:rPr>
        <w:t xml:space="preserve">i z r i č e       </w:t>
      </w:r>
    </w:p>
    <w:p w:rsidR="003A3793" w:rsidP="003A3793" w:rsidRDefault="003A3793" w14:paraId="2D1078A5" w14:textId="77777777">
      <w:pPr>
        <w:ind w:firstLine="708"/>
        <w:jc w:val="both"/>
        <w:rPr>
          <w:rFonts w:ascii="Arial" w:hAnsi="Arial" w:cs="Arial"/>
        </w:rPr>
      </w:pPr>
    </w:p>
    <w:p w:rsidR="003A3793" w:rsidP="003A3793" w:rsidRDefault="003A3793" w14:paraId="6BF1173F" w14:textId="77777777">
      <w:pPr>
        <w:ind w:firstLine="708"/>
        <w:jc w:val="both"/>
        <w:rPr>
          <w:rFonts w:ascii="Arial" w:hAnsi="Arial" w:cs="Arial"/>
        </w:rPr>
      </w:pPr>
      <w:r>
        <w:rPr>
          <w:rFonts w:ascii="Arial" w:hAnsi="Arial" w:cs="Arial"/>
        </w:rPr>
        <w:t>novčana kazna u iznosu od 500,00 (petsto) eura.</w:t>
      </w:r>
      <w:r>
        <w:rPr>
          <w:rFonts w:ascii="Arial" w:hAnsi="Arial" w:cs="Arial"/>
        </w:rPr>
        <w:tab/>
      </w:r>
    </w:p>
    <w:p w:rsidR="003A3793" w:rsidP="003A3793" w:rsidRDefault="003A3793" w14:paraId="1B15CCC4" w14:textId="77777777">
      <w:pPr>
        <w:ind w:firstLine="708"/>
        <w:jc w:val="both"/>
        <w:rPr>
          <w:rFonts w:ascii="Arial" w:hAnsi="Arial" w:cs="Arial"/>
        </w:rPr>
      </w:pPr>
    </w:p>
    <w:p w:rsidR="003A3793" w:rsidP="003A3793" w:rsidRDefault="003A3793" w14:paraId="2E5D3EDD" w14:textId="77777777">
      <w:pPr>
        <w:ind w:firstLine="708"/>
        <w:jc w:val="both"/>
        <w:rPr>
          <w:rFonts w:ascii="Arial" w:hAnsi="Arial" w:cs="Arial"/>
        </w:rPr>
      </w:pPr>
      <w:r>
        <w:rPr>
          <w:rFonts w:ascii="Arial" w:hAnsi="Arial" w:cs="Arial"/>
        </w:rPr>
        <w:lastRenderedPageBreak/>
        <w:t xml:space="preserve">Okrivljenica je dužna platiti novčanu kaznu u roku od 15 (petnaest) dana od dana pravomoćnosti presude. Okrivljenica se upozorava da ako u roku koji joj je određen za plaćanje novčane kazne uplati dvije trećine izrečene novčane kazne, smatrat će se da je novčana kazna u cjelini uplaćena. </w:t>
      </w:r>
      <w:r>
        <w:rPr>
          <w:rFonts w:ascii="Arial" w:hAnsi="Arial" w:cs="Arial"/>
        </w:rPr>
        <w:tab/>
      </w:r>
    </w:p>
    <w:p w:rsidR="003A3793" w:rsidP="003A3793" w:rsidRDefault="003A3793" w14:paraId="4A417EF3" w14:textId="77777777">
      <w:pPr>
        <w:ind w:firstLine="708"/>
        <w:jc w:val="both"/>
        <w:rPr>
          <w:rFonts w:ascii="Arial" w:hAnsi="Arial" w:cs="Arial"/>
        </w:rPr>
      </w:pPr>
    </w:p>
    <w:p w:rsidR="003A3793" w:rsidP="003A3793" w:rsidRDefault="003A3793" w14:paraId="4DB001E0" w14:textId="77777777">
      <w:pPr>
        <w:ind w:firstLine="708"/>
        <w:jc w:val="both"/>
        <w:rPr>
          <w:rFonts w:ascii="Arial" w:hAnsi="Arial" w:cs="Arial"/>
        </w:rPr>
      </w:pPr>
      <w:r>
        <w:rPr>
          <w:rFonts w:ascii="Arial" w:hAnsi="Arial" w:cs="Arial"/>
        </w:rPr>
        <w:t>II. Okrivljenica je dužna platiti troškove prekršajnog postupka u iznosu od 30,00 (trideset) eura u roku od 15 (petnaest) dana od dana pravomoćnosti presude.</w:t>
      </w:r>
      <w:r>
        <w:rPr>
          <w:rFonts w:ascii="Arial" w:hAnsi="Arial" w:cs="Arial"/>
        </w:rPr>
        <w:tab/>
      </w:r>
    </w:p>
    <w:p w:rsidR="004F7C6E" w:rsidP="00E40992" w:rsidRDefault="004F7C6E" w14:paraId="717EE9DE" w14:textId="77777777">
      <w:pPr>
        <w:ind w:firstLine="708"/>
        <w:jc w:val="both"/>
        <w:rPr>
          <w:rFonts w:ascii="Arial" w:hAnsi="Arial" w:cs="Arial"/>
        </w:rPr>
      </w:pPr>
    </w:p>
    <w:p w:rsidR="00F1791F" w:rsidP="00F1791F" w:rsidRDefault="00F1791F" w14:paraId="3FCC4937" w14:textId="77777777">
      <w:pPr>
        <w:jc w:val="center"/>
        <w:rPr>
          <w:rFonts w:ascii="Arial" w:hAnsi="Arial" w:cs="Arial"/>
        </w:rPr>
      </w:pPr>
      <w:r>
        <w:rPr>
          <w:rFonts w:ascii="Arial" w:hAnsi="Arial" w:cs="Arial"/>
        </w:rPr>
        <w:t>O b r a z l o ž e n j e</w:t>
      </w:r>
    </w:p>
    <w:p w:rsidR="00F1791F" w:rsidP="00F1791F" w:rsidRDefault="00F1791F" w14:paraId="1B21976D" w14:textId="77777777">
      <w:pPr>
        <w:jc w:val="both"/>
        <w:rPr>
          <w:rFonts w:ascii="Arial" w:hAnsi="Arial" w:cs="Arial"/>
        </w:rPr>
      </w:pPr>
    </w:p>
    <w:p w:rsidR="00F1791F" w:rsidP="00F1791F" w:rsidRDefault="00F1791F" w14:paraId="72BAFF45" w14:textId="77777777">
      <w:pPr>
        <w:ind w:firstLine="720"/>
        <w:jc w:val="both"/>
        <w:rPr>
          <w:rFonts w:ascii="Arial" w:hAnsi="Arial" w:cs="Arial"/>
        </w:rPr>
      </w:pPr>
      <w:r>
        <w:rPr>
          <w:rFonts w:ascii="Arial" w:hAnsi="Arial" w:cs="Arial"/>
        </w:rPr>
        <w:t xml:space="preserve">1. Policijska uprava istarska, Policijska postaja </w:t>
      </w:r>
      <w:r w:rsidR="00E40992">
        <w:rPr>
          <w:rFonts w:ascii="Arial" w:hAnsi="Arial" w:cs="Arial"/>
        </w:rPr>
        <w:t>Poreč-Parenzo</w:t>
      </w:r>
      <w:r>
        <w:rPr>
          <w:rFonts w:ascii="Arial" w:hAnsi="Arial" w:cs="Arial"/>
        </w:rPr>
        <w:t xml:space="preserve">, podnijela je ovome sudu optužni prijedlog protiv okrivljenice </w:t>
      </w:r>
      <w:r w:rsidR="00E40992">
        <w:rPr>
          <w:rFonts w:ascii="Arial" w:hAnsi="Arial" w:cs="Arial"/>
        </w:rPr>
        <w:t>Katice Potočnik, zbog prekršaja iz članka 13</w:t>
      </w:r>
      <w:r>
        <w:rPr>
          <w:rFonts w:ascii="Arial" w:hAnsi="Arial" w:cs="Arial"/>
        </w:rPr>
        <w:t>.</w:t>
      </w:r>
      <w:r w:rsidR="00D0465A">
        <w:rPr>
          <w:rFonts w:ascii="Arial" w:hAnsi="Arial" w:cs="Arial"/>
        </w:rPr>
        <w:t xml:space="preserve"> st</w:t>
      </w:r>
      <w:r w:rsidR="00E40992">
        <w:rPr>
          <w:rFonts w:ascii="Arial" w:hAnsi="Arial" w:cs="Arial"/>
        </w:rPr>
        <w:t>avak 1. kažnjivo prema članku 13</w:t>
      </w:r>
      <w:r>
        <w:rPr>
          <w:rFonts w:ascii="Arial" w:hAnsi="Arial" w:cs="Arial"/>
        </w:rPr>
        <w:t>.</w:t>
      </w:r>
      <w:r w:rsidR="00D0465A">
        <w:rPr>
          <w:rFonts w:ascii="Arial" w:hAnsi="Arial" w:cs="Arial"/>
        </w:rPr>
        <w:t xml:space="preserve"> stavak 1.</w:t>
      </w:r>
      <w:r>
        <w:rPr>
          <w:rFonts w:ascii="Arial" w:hAnsi="Arial" w:cs="Arial"/>
        </w:rPr>
        <w:t xml:space="preserve"> Zakona o  prekršajima protiv javnog reda i mira, činjenično i pravno opisanih u izreci ove presude. </w:t>
      </w:r>
    </w:p>
    <w:p w:rsidR="003F1142" w:rsidP="00D0465A" w:rsidRDefault="00F1791F" w14:paraId="42FF610A" w14:textId="2182304C">
      <w:pPr>
        <w:ind w:firstLine="708"/>
        <w:jc w:val="both"/>
        <w:rPr>
          <w:rFonts w:ascii="Arial" w:hAnsi="Arial" w:cs="Arial"/>
        </w:rPr>
      </w:pPr>
      <w:r>
        <w:rPr>
          <w:rFonts w:ascii="Arial" w:hAnsi="Arial" w:cs="Arial"/>
        </w:rPr>
        <w:t xml:space="preserve">2. </w:t>
      </w:r>
      <w:r w:rsidRPr="003F1142" w:rsidR="003F1142">
        <w:rPr>
          <w:rFonts w:ascii="Arial" w:hAnsi="Arial" w:cs="Arial"/>
        </w:rPr>
        <w:t>Okrivljenica je od strane ovog suda pozivan</w:t>
      </w:r>
      <w:r w:rsidR="003F1142">
        <w:rPr>
          <w:rFonts w:ascii="Arial" w:hAnsi="Arial" w:cs="Arial"/>
        </w:rPr>
        <w:t>a</w:t>
      </w:r>
      <w:r w:rsidRPr="003F1142" w:rsidR="003F1142">
        <w:rPr>
          <w:rFonts w:ascii="Arial" w:hAnsi="Arial" w:cs="Arial"/>
        </w:rPr>
        <w:t xml:space="preserve"> na ispitivanje za dan </w:t>
      </w:r>
      <w:r w:rsidR="003F1142">
        <w:rPr>
          <w:rFonts w:ascii="Arial" w:hAnsi="Arial" w:cs="Arial"/>
        </w:rPr>
        <w:t>14.10</w:t>
      </w:r>
      <w:r w:rsidRPr="003F1142" w:rsidR="003F1142">
        <w:rPr>
          <w:rFonts w:ascii="Arial" w:hAnsi="Arial" w:cs="Arial"/>
        </w:rPr>
        <w:t>.202</w:t>
      </w:r>
      <w:r w:rsidR="003F1142">
        <w:rPr>
          <w:rFonts w:ascii="Arial" w:hAnsi="Arial" w:cs="Arial"/>
        </w:rPr>
        <w:t>5</w:t>
      </w:r>
      <w:r w:rsidRPr="003F1142" w:rsidR="003F1142">
        <w:rPr>
          <w:rFonts w:ascii="Arial" w:hAnsi="Arial" w:cs="Arial"/>
        </w:rPr>
        <w:t>.</w:t>
      </w:r>
      <w:r w:rsidR="003F1142">
        <w:rPr>
          <w:rFonts w:ascii="Arial" w:hAnsi="Arial" w:cs="Arial"/>
        </w:rPr>
        <w:t>, poziv je uredno primila, ali se na isti nije odazvala. Pozivana je i 4.12.2025. i 11.2.2026.</w:t>
      </w:r>
      <w:r w:rsidRPr="003F1142" w:rsidR="003F1142">
        <w:rPr>
          <w:rFonts w:ascii="Arial" w:hAnsi="Arial" w:cs="Arial"/>
        </w:rPr>
        <w:t xml:space="preserve">  Pozive </w:t>
      </w:r>
      <w:r w:rsidR="003F1142">
        <w:rPr>
          <w:rFonts w:ascii="Arial" w:hAnsi="Arial" w:cs="Arial"/>
        </w:rPr>
        <w:t>nije</w:t>
      </w:r>
      <w:r w:rsidRPr="003F1142" w:rsidR="003F1142">
        <w:rPr>
          <w:rFonts w:ascii="Arial" w:hAnsi="Arial" w:cs="Arial"/>
        </w:rPr>
        <w:t xml:space="preserve"> primili, te </w:t>
      </w:r>
      <w:r w:rsidR="003F1142">
        <w:rPr>
          <w:rFonts w:ascii="Arial" w:hAnsi="Arial" w:cs="Arial"/>
        </w:rPr>
        <w:t>je</w:t>
      </w:r>
      <w:r w:rsidRPr="003F1142" w:rsidR="003F1142">
        <w:rPr>
          <w:rFonts w:ascii="Arial" w:hAnsi="Arial" w:cs="Arial"/>
        </w:rPr>
        <w:t xml:space="preserve"> za dan </w:t>
      </w:r>
      <w:r w:rsidR="003F1142">
        <w:rPr>
          <w:rFonts w:ascii="Arial" w:hAnsi="Arial" w:cs="Arial"/>
        </w:rPr>
        <w:t>14.4</w:t>
      </w:r>
      <w:r w:rsidRPr="003F1142" w:rsidR="003F1142">
        <w:rPr>
          <w:rFonts w:ascii="Arial" w:hAnsi="Arial" w:cs="Arial"/>
        </w:rPr>
        <w:t>.202</w:t>
      </w:r>
      <w:r w:rsidR="003F1142">
        <w:rPr>
          <w:rFonts w:ascii="Arial" w:hAnsi="Arial" w:cs="Arial"/>
        </w:rPr>
        <w:t>6</w:t>
      </w:r>
      <w:r w:rsidRPr="003F1142" w:rsidR="003F1142">
        <w:rPr>
          <w:rFonts w:ascii="Arial" w:hAnsi="Arial" w:cs="Arial"/>
        </w:rPr>
        <w:t>.  okrivljenici pozvan</w:t>
      </w:r>
      <w:r w:rsidR="003F1142">
        <w:rPr>
          <w:rFonts w:ascii="Arial" w:hAnsi="Arial" w:cs="Arial"/>
        </w:rPr>
        <w:t>a</w:t>
      </w:r>
      <w:r w:rsidRPr="003F1142" w:rsidR="003F1142">
        <w:rPr>
          <w:rFonts w:ascii="Arial" w:hAnsi="Arial" w:cs="Arial"/>
        </w:rPr>
        <w:t xml:space="preserve"> na glavnu raspravu putem oglasne ploče suda.</w:t>
      </w:r>
      <w:r w:rsidR="003F1142">
        <w:rPr>
          <w:rFonts w:ascii="Arial" w:hAnsi="Arial" w:cs="Arial"/>
        </w:rPr>
        <w:t xml:space="preserve"> </w:t>
      </w:r>
      <w:r w:rsidRPr="003F1142" w:rsidR="003F1142">
        <w:rPr>
          <w:rFonts w:ascii="Arial" w:hAnsi="Arial" w:cs="Arial"/>
        </w:rPr>
        <w:t>Time su ispunjeni uvjeti za primjenu članka 167. stavak 3. Prekršajnog zakona, kojim je propisano da ako okrivljenikova nazočnost nije potrebna presuda se može donijeti i bez njegove nazočnosti jer to neće utjecati na zakonito i pravilno donošenje presude.</w:t>
      </w:r>
      <w:r w:rsidRPr="003F1142" w:rsidR="003F1142">
        <w:rPr>
          <w:rFonts w:ascii="Arial" w:hAnsi="Arial" w:cs="Arial"/>
        </w:rPr>
        <w:tab/>
      </w:r>
    </w:p>
    <w:p w:rsidR="00873A77" w:rsidP="00873A77" w:rsidRDefault="003F1142" w14:paraId="3BD54277" w14:textId="0B695C2B">
      <w:pPr>
        <w:ind w:firstLine="708"/>
        <w:jc w:val="both"/>
        <w:rPr>
          <w:rFonts w:ascii="Arial" w:hAnsi="Arial" w:cs="Arial"/>
        </w:rPr>
      </w:pPr>
      <w:r>
        <w:rPr>
          <w:rFonts w:ascii="Arial" w:hAnsi="Arial" w:cs="Arial"/>
        </w:rPr>
        <w:t xml:space="preserve">3. Proveden je dokaz saslušavanjem svjedokinje </w:t>
      </w:r>
      <w:r w:rsidRPr="003F1142">
        <w:rPr>
          <w:rFonts w:ascii="Arial" w:hAnsi="Arial" w:cs="Arial"/>
        </w:rPr>
        <w:t>Kristin</w:t>
      </w:r>
      <w:r>
        <w:rPr>
          <w:rFonts w:ascii="Arial" w:hAnsi="Arial" w:cs="Arial"/>
        </w:rPr>
        <w:t>e</w:t>
      </w:r>
      <w:r w:rsidRPr="003F1142">
        <w:rPr>
          <w:rFonts w:ascii="Arial" w:hAnsi="Arial" w:cs="Arial"/>
        </w:rPr>
        <w:t xml:space="preserve"> Radović</w:t>
      </w:r>
      <w:r>
        <w:rPr>
          <w:rFonts w:ascii="Arial" w:hAnsi="Arial" w:cs="Arial"/>
        </w:rPr>
        <w:t xml:space="preserve"> koja je iskazala</w:t>
      </w:r>
      <w:r w:rsidR="00873A77">
        <w:rPr>
          <w:rFonts w:ascii="Arial" w:hAnsi="Arial" w:cs="Arial"/>
        </w:rPr>
        <w:t xml:space="preserve"> da</w:t>
      </w:r>
      <w:r>
        <w:rPr>
          <w:rFonts w:ascii="Arial" w:hAnsi="Arial" w:cs="Arial"/>
        </w:rPr>
        <w:t xml:space="preserve"> </w:t>
      </w:r>
      <w:r w:rsidRPr="00873A77" w:rsidR="00873A77">
        <w:rPr>
          <w:rFonts w:ascii="Arial" w:hAnsi="Arial" w:cs="Arial"/>
        </w:rPr>
        <w:t>cijelo susjedstvo godinama ima problema Katicom Potočnik. To je osoba koja očito ima nekih zdravstvenih problema, a i pije. Ona</w:t>
      </w:r>
      <w:r w:rsidR="00DC0D32">
        <w:rPr>
          <w:rFonts w:ascii="Arial" w:hAnsi="Arial" w:cs="Arial"/>
        </w:rPr>
        <w:t xml:space="preserve"> nju</w:t>
      </w:r>
      <w:r w:rsidRPr="00873A77" w:rsidR="00873A77">
        <w:rPr>
          <w:rFonts w:ascii="Arial" w:hAnsi="Arial" w:cs="Arial"/>
        </w:rPr>
        <w:t xml:space="preserve"> stalno vrijeđa, govori </w:t>
      </w:r>
      <w:r w:rsidR="00DC0D32">
        <w:rPr>
          <w:rFonts w:ascii="Arial" w:hAnsi="Arial" w:cs="Arial"/>
        </w:rPr>
        <w:t>joj</w:t>
      </w:r>
      <w:r w:rsidRPr="00873A77" w:rsidR="00873A77">
        <w:rPr>
          <w:rFonts w:ascii="Arial" w:hAnsi="Arial" w:cs="Arial"/>
        </w:rPr>
        <w:t xml:space="preserve"> da </w:t>
      </w:r>
      <w:r w:rsidR="00DC0D32">
        <w:rPr>
          <w:rFonts w:ascii="Arial" w:hAnsi="Arial" w:cs="Arial"/>
        </w:rPr>
        <w:t>je</w:t>
      </w:r>
      <w:r w:rsidRPr="00873A77" w:rsidR="00873A77">
        <w:rPr>
          <w:rFonts w:ascii="Arial" w:hAnsi="Arial" w:cs="Arial"/>
        </w:rPr>
        <w:t xml:space="preserve"> kurva, snima </w:t>
      </w:r>
      <w:r w:rsidR="00DC0D32">
        <w:rPr>
          <w:rFonts w:ascii="Arial" w:hAnsi="Arial" w:cs="Arial"/>
        </w:rPr>
        <w:t>ju</w:t>
      </w:r>
      <w:r w:rsidRPr="00873A77" w:rsidR="00873A77">
        <w:rPr>
          <w:rFonts w:ascii="Arial" w:hAnsi="Arial" w:cs="Arial"/>
        </w:rPr>
        <w:t>, tako je bilo i dana 6.9.2025. kada j</w:t>
      </w:r>
      <w:r w:rsidR="00DC0D32">
        <w:rPr>
          <w:rFonts w:ascii="Arial" w:hAnsi="Arial" w:cs="Arial"/>
        </w:rPr>
        <w:t>e</w:t>
      </w:r>
      <w:r w:rsidRPr="00873A77" w:rsidR="00873A77">
        <w:rPr>
          <w:rFonts w:ascii="Arial" w:hAnsi="Arial" w:cs="Arial"/>
        </w:rPr>
        <w:t xml:space="preserve"> došla s plaže, </w:t>
      </w:r>
      <w:r w:rsidR="00DC0D32">
        <w:rPr>
          <w:rFonts w:ascii="Arial" w:hAnsi="Arial" w:cs="Arial"/>
        </w:rPr>
        <w:t>ona je</w:t>
      </w:r>
      <w:r w:rsidRPr="00873A77" w:rsidR="00873A77">
        <w:rPr>
          <w:rFonts w:ascii="Arial" w:hAnsi="Arial" w:cs="Arial"/>
        </w:rPr>
        <w:t xml:space="preserve"> stavljala robu na sušilo, a </w:t>
      </w:r>
      <w:r w:rsidRPr="00AC33B4" w:rsidR="00AC33B4">
        <w:rPr>
          <w:rFonts w:ascii="Arial" w:hAnsi="Arial" w:cs="Arial"/>
        </w:rPr>
        <w:t>Katica Potočnik</w:t>
      </w:r>
      <w:r w:rsidR="00AC33B4">
        <w:rPr>
          <w:rFonts w:ascii="Arial" w:hAnsi="Arial" w:cs="Arial"/>
        </w:rPr>
        <w:t xml:space="preserve"> joj je</w:t>
      </w:r>
      <w:r w:rsidRPr="00873A77" w:rsidR="00873A77">
        <w:rPr>
          <w:rFonts w:ascii="Arial" w:hAnsi="Arial" w:cs="Arial"/>
        </w:rPr>
        <w:t xml:space="preserve"> kroz prozor vikala kurvetino, opet se kurvaš. Kada je došla policiji, udarila je policajaca u prethodnom slučaju, a ovaj put se naguravala s njima.  Stalno buši gume na autima, krade okolo i prostači. </w:t>
      </w:r>
    </w:p>
    <w:p w:rsidRPr="003F1142" w:rsidR="005F7061" w:rsidP="005F7061" w:rsidRDefault="005F7061" w14:paraId="27E79858" w14:textId="0893338F">
      <w:pPr>
        <w:ind w:firstLine="708"/>
        <w:jc w:val="both"/>
        <w:rPr>
          <w:rFonts w:ascii="Arial" w:hAnsi="Arial" w:cs="Arial"/>
        </w:rPr>
      </w:pPr>
      <w:r>
        <w:rPr>
          <w:rFonts w:ascii="Arial" w:hAnsi="Arial" w:cs="Arial"/>
        </w:rPr>
        <w:t xml:space="preserve">4. Izvršen je uvid u evidenciju o kažnjavanju za okrivljenicu iz koje je vidljivo da je okrivljenica višestruko kažnjavana za istovrsne prekršaje.  </w:t>
      </w:r>
    </w:p>
    <w:p w:rsidR="003F1142" w:rsidP="003F1142" w:rsidRDefault="005F7061" w14:paraId="1674A02C" w14:textId="42D83CBA">
      <w:pPr>
        <w:ind w:firstLine="708"/>
        <w:jc w:val="both"/>
        <w:rPr>
          <w:rFonts w:ascii="Arial" w:hAnsi="Arial" w:cs="Arial"/>
        </w:rPr>
      </w:pPr>
      <w:r>
        <w:rPr>
          <w:rFonts w:ascii="Arial" w:hAnsi="Arial" w:cs="Arial"/>
        </w:rPr>
        <w:t>5</w:t>
      </w:r>
      <w:r w:rsidR="003F1142">
        <w:rPr>
          <w:rFonts w:ascii="Arial" w:hAnsi="Arial" w:cs="Arial"/>
        </w:rPr>
        <w:t xml:space="preserve">. </w:t>
      </w:r>
      <w:r w:rsidRPr="003F1142" w:rsidR="003F1142">
        <w:rPr>
          <w:rFonts w:ascii="Arial" w:hAnsi="Arial" w:cs="Arial"/>
        </w:rPr>
        <w:t>Nakon provedenog prekršajnog postupka sud smatra dokazanim da je okrivljenik počinio prekršaj koji mu se stavlja na teret. Postupi</w:t>
      </w:r>
      <w:r w:rsidR="00387C98">
        <w:rPr>
          <w:rFonts w:ascii="Arial" w:hAnsi="Arial" w:cs="Arial"/>
        </w:rPr>
        <w:t>la</w:t>
      </w:r>
      <w:r w:rsidRPr="003F1142" w:rsidR="003F1142">
        <w:rPr>
          <w:rFonts w:ascii="Arial" w:hAnsi="Arial" w:cs="Arial"/>
        </w:rPr>
        <w:t xml:space="preserve"> je protivno članku 13. Zakona o prekršajima protiv javnog reda i mira kojim je popisano da će se novčanom kaznom u iznosu od 300,00 do 2.000,00 eura ili kaznom zatvora do 30 dana kazniti tko se na javnom mjestu tuče, svađa, viče ili na drugi način remeti javni red i mir. </w:t>
      </w:r>
    </w:p>
    <w:p w:rsidR="00392925" w:rsidP="003F1142" w:rsidRDefault="005F7061" w14:paraId="440E6E75" w14:textId="65772116">
      <w:pPr>
        <w:ind w:firstLine="708"/>
        <w:jc w:val="both"/>
        <w:rPr>
          <w:rFonts w:ascii="Arial" w:hAnsi="Arial" w:cs="Arial"/>
        </w:rPr>
      </w:pPr>
      <w:r>
        <w:rPr>
          <w:rFonts w:ascii="Arial" w:hAnsi="Arial" w:cs="Arial"/>
        </w:rPr>
        <w:t>6</w:t>
      </w:r>
      <w:r w:rsidR="00392925">
        <w:rPr>
          <w:rFonts w:ascii="Arial" w:hAnsi="Arial" w:cs="Arial"/>
        </w:rPr>
        <w:t xml:space="preserve">. Sud je u cijelosti prihvatio iskaz svjedokinje </w:t>
      </w:r>
      <w:r w:rsidRPr="003F1142" w:rsidR="00392925">
        <w:rPr>
          <w:rFonts w:ascii="Arial" w:hAnsi="Arial" w:cs="Arial"/>
        </w:rPr>
        <w:t>Kristin</w:t>
      </w:r>
      <w:r w:rsidR="00392925">
        <w:rPr>
          <w:rFonts w:ascii="Arial" w:hAnsi="Arial" w:cs="Arial"/>
        </w:rPr>
        <w:t>e</w:t>
      </w:r>
      <w:r w:rsidRPr="003F1142" w:rsidR="00392925">
        <w:rPr>
          <w:rFonts w:ascii="Arial" w:hAnsi="Arial" w:cs="Arial"/>
        </w:rPr>
        <w:t xml:space="preserve"> Radović</w:t>
      </w:r>
      <w:r w:rsidR="00392925">
        <w:rPr>
          <w:rFonts w:ascii="Arial" w:hAnsi="Arial" w:cs="Arial"/>
        </w:rPr>
        <w:t xml:space="preserve"> koje se je dobro sjećala na koji ju je način okrivljenica vrijeđala, govoreći joj da je kurva. </w:t>
      </w:r>
    </w:p>
    <w:p w:rsidR="00392925" w:rsidP="003F1142" w:rsidRDefault="005F7061" w14:paraId="43842950" w14:textId="150EB8CB">
      <w:pPr>
        <w:ind w:firstLine="708"/>
        <w:jc w:val="both"/>
        <w:rPr>
          <w:rFonts w:ascii="Arial" w:hAnsi="Arial" w:cs="Arial"/>
        </w:rPr>
      </w:pPr>
      <w:r>
        <w:rPr>
          <w:rFonts w:ascii="Arial" w:hAnsi="Arial" w:cs="Arial"/>
        </w:rPr>
        <w:t>7</w:t>
      </w:r>
      <w:r w:rsidR="00274AB2">
        <w:rPr>
          <w:rFonts w:ascii="Arial" w:hAnsi="Arial" w:cs="Arial"/>
        </w:rPr>
        <w:t xml:space="preserve">. Okrivljenica je prekršaj počinila </w:t>
      </w:r>
      <w:r>
        <w:rPr>
          <w:rFonts w:ascii="Arial" w:hAnsi="Arial" w:cs="Arial"/>
        </w:rPr>
        <w:t xml:space="preserve">na fiktivnom javnom mjestu, na balkonu, stana u kojem živi, a koji je bio dostupan pogledima javnosti dok se oštećenica nalazila sa unutarnje strane dvorišta. </w:t>
      </w:r>
    </w:p>
    <w:p w:rsidRPr="00D0465A" w:rsidR="00F1791F" w:rsidP="00D0465A" w:rsidRDefault="005F7061" w14:paraId="0ADFEFA2" w14:textId="0DE5A136">
      <w:pPr>
        <w:ind w:firstLine="708"/>
        <w:jc w:val="both"/>
        <w:rPr>
          <w:rFonts w:ascii="Arial" w:hAnsi="Arial" w:cs="Arial"/>
          <w:color w:val="000000"/>
        </w:rPr>
      </w:pPr>
      <w:r>
        <w:rPr>
          <w:rFonts w:ascii="Arial" w:hAnsi="Arial" w:cs="Arial"/>
        </w:rPr>
        <w:t>8</w:t>
      </w:r>
      <w:r w:rsidR="003F1142">
        <w:rPr>
          <w:rFonts w:ascii="Arial" w:hAnsi="Arial" w:cs="Arial"/>
        </w:rPr>
        <w:t xml:space="preserve">. </w:t>
      </w:r>
      <w:r w:rsidRPr="003F1142" w:rsidR="003F1142">
        <w:rPr>
          <w:rFonts w:ascii="Arial" w:hAnsi="Arial" w:cs="Arial"/>
        </w:rPr>
        <w:t>Trebalo je stoga odlučiti kao u izreci ove presude.</w:t>
      </w:r>
      <w:r w:rsidR="00F1791F">
        <w:rPr>
          <w:rFonts w:ascii="Arial" w:hAnsi="Arial" w:cs="Arial"/>
        </w:rPr>
        <w:tab/>
      </w:r>
    </w:p>
    <w:p w:rsidR="003F1142" w:rsidP="00392925" w:rsidRDefault="00D0465A" w14:paraId="10065002" w14:textId="18CE880C">
      <w:pPr>
        <w:jc w:val="both"/>
        <w:rPr>
          <w:rFonts w:ascii="Arial" w:hAnsi="Arial" w:cs="Arial"/>
        </w:rPr>
      </w:pPr>
      <w:r>
        <w:rPr>
          <w:rFonts w:ascii="Arial" w:hAnsi="Arial" w:cs="Arial"/>
        </w:rPr>
        <w:tab/>
      </w:r>
      <w:r w:rsidR="005F7061">
        <w:rPr>
          <w:rFonts w:ascii="Arial" w:hAnsi="Arial" w:cs="Arial"/>
        </w:rPr>
        <w:t>9</w:t>
      </w:r>
      <w:r w:rsidR="00F1791F">
        <w:rPr>
          <w:rFonts w:ascii="Arial" w:hAnsi="Arial" w:cs="Arial"/>
        </w:rPr>
        <w:t xml:space="preserve">. </w:t>
      </w:r>
      <w:r w:rsidR="003F1142">
        <w:rPr>
          <w:rFonts w:ascii="Arial" w:hAnsi="Arial" w:cs="Arial"/>
        </w:rPr>
        <w:t>Prilikom odmjeravanja novčane kazne sud nije našao olakotne okolnosti, a kao  otegotna okolnost uzeto je dosadašnje kažnjavanje okrivljeni</w:t>
      </w:r>
      <w:r w:rsidR="00392925">
        <w:rPr>
          <w:rFonts w:ascii="Arial" w:hAnsi="Arial" w:cs="Arial"/>
        </w:rPr>
        <w:t>ce</w:t>
      </w:r>
      <w:r w:rsidR="003F1142">
        <w:rPr>
          <w:rFonts w:ascii="Arial" w:hAnsi="Arial" w:cs="Arial"/>
        </w:rPr>
        <w:t>.</w:t>
      </w:r>
    </w:p>
    <w:p w:rsidR="00F1791F" w:rsidP="00D0465A" w:rsidRDefault="005F7061" w14:paraId="22E42173" w14:textId="491A1FD0">
      <w:pPr>
        <w:ind w:firstLine="708"/>
        <w:jc w:val="both"/>
        <w:rPr>
          <w:rFonts w:ascii="Arial" w:hAnsi="Arial" w:cs="Arial"/>
        </w:rPr>
      </w:pPr>
      <w:r>
        <w:rPr>
          <w:rFonts w:ascii="Arial" w:hAnsi="Arial" w:cs="Arial"/>
        </w:rPr>
        <w:t>10</w:t>
      </w:r>
      <w:r w:rsidR="00F1791F">
        <w:rPr>
          <w:rFonts w:ascii="Arial" w:hAnsi="Arial" w:cs="Arial"/>
        </w:rPr>
        <w:t>. Sukladno članku 152. Prekršajnog zakona, ukoliko okrivljenica u roku koji je određen za plaćanje kazne, plati dvije trećine izrečene novčane kazne, novčana kazna smatrat će se u cjelini plaćenom.</w:t>
      </w:r>
      <w:r w:rsidR="00D0465A">
        <w:rPr>
          <w:rFonts w:ascii="Arial" w:hAnsi="Arial" w:cs="Arial"/>
        </w:rPr>
        <w:t xml:space="preserve"> </w:t>
      </w:r>
    </w:p>
    <w:p w:rsidR="00F1791F" w:rsidP="00F1791F" w:rsidRDefault="005F7061" w14:paraId="24E3F40C" w14:textId="4C798939">
      <w:pPr>
        <w:ind w:firstLine="708"/>
        <w:jc w:val="both"/>
        <w:rPr>
          <w:rFonts w:ascii="Arial" w:hAnsi="Arial" w:cs="Arial"/>
        </w:rPr>
      </w:pPr>
      <w:r>
        <w:rPr>
          <w:rFonts w:ascii="Arial" w:hAnsi="Arial" w:cs="Arial"/>
        </w:rPr>
        <w:t>11</w:t>
      </w:r>
      <w:r w:rsidR="00E40992">
        <w:rPr>
          <w:rFonts w:ascii="Arial" w:hAnsi="Arial" w:cs="Arial"/>
        </w:rPr>
        <w:t>. Na temelju članka 138. stavka 2. točke 3. i stavka 3. Prekršajnog zakona u svezi s Odlukom o određivanju paušalnog iznosa za troškove kaznenog odnosno prekršajnog  postupka, okrivljenica Katica Potočnik dužna je platiti paušalne troškove prekršajnog postupka u iznosu od 30,00 (trideset) eura.</w:t>
      </w:r>
      <w:r w:rsidR="001C2EB7">
        <w:rPr>
          <w:rFonts w:ascii="Arial" w:hAnsi="Arial" w:cs="Arial"/>
        </w:rPr>
        <w:t xml:space="preserve"> </w:t>
      </w:r>
    </w:p>
    <w:p w:rsidR="00F1791F" w:rsidP="00F1791F" w:rsidRDefault="00F1791F" w14:paraId="58163DD6" w14:textId="77777777">
      <w:pPr>
        <w:ind w:firstLine="708"/>
        <w:jc w:val="both"/>
        <w:rPr>
          <w:rFonts w:ascii="Arial" w:hAnsi="Arial" w:cs="Arial"/>
        </w:rPr>
      </w:pPr>
    </w:p>
    <w:p w:rsidR="00F1791F" w:rsidP="00F1791F" w:rsidRDefault="008E5971" w14:paraId="684F0D89" w14:textId="20C12F56">
      <w:pPr>
        <w:ind w:left="2124"/>
        <w:rPr>
          <w:rFonts w:ascii="Arial" w:hAnsi="Arial" w:cs="Arial"/>
        </w:rPr>
      </w:pPr>
      <w:r>
        <w:rPr>
          <w:rFonts w:ascii="Arial" w:hAnsi="Arial" w:cs="Arial"/>
        </w:rPr>
        <w:t xml:space="preserve">   U Poreču-Parenzo </w:t>
      </w:r>
      <w:r w:rsidR="004F7C6E">
        <w:rPr>
          <w:rFonts w:ascii="Arial" w:hAnsi="Arial" w:cs="Arial"/>
        </w:rPr>
        <w:t>1</w:t>
      </w:r>
      <w:r w:rsidR="00392925">
        <w:rPr>
          <w:rFonts w:ascii="Arial" w:hAnsi="Arial" w:cs="Arial"/>
        </w:rPr>
        <w:t>6</w:t>
      </w:r>
      <w:r w:rsidR="004F7C6E">
        <w:rPr>
          <w:rFonts w:ascii="Arial" w:hAnsi="Arial" w:cs="Arial"/>
        </w:rPr>
        <w:t>. travnja</w:t>
      </w:r>
      <w:r w:rsidR="00B80CDC">
        <w:rPr>
          <w:rFonts w:ascii="Arial" w:hAnsi="Arial" w:cs="Arial"/>
        </w:rPr>
        <w:t xml:space="preserve"> 202</w:t>
      </w:r>
      <w:r w:rsidR="000A6F8B">
        <w:rPr>
          <w:rFonts w:ascii="Arial" w:hAnsi="Arial" w:cs="Arial"/>
        </w:rPr>
        <w:t>6</w:t>
      </w:r>
      <w:r w:rsidR="00F1791F">
        <w:rPr>
          <w:rFonts w:ascii="Arial" w:hAnsi="Arial" w:cs="Arial"/>
        </w:rPr>
        <w:t xml:space="preserve">. </w:t>
      </w:r>
    </w:p>
    <w:p w:rsidR="004F7C6E" w:rsidP="00F1791F" w:rsidRDefault="004F7C6E" w14:paraId="185102B0" w14:textId="77777777">
      <w:pPr>
        <w:ind w:left="2124"/>
        <w:rPr>
          <w:rFonts w:ascii="Arial" w:hAnsi="Arial" w:cs="Arial"/>
        </w:rPr>
      </w:pPr>
    </w:p>
    <w:p w:rsidR="00F1791F" w:rsidP="00F1791F" w:rsidRDefault="00F1791F" w14:paraId="3BC735F5" w14:textId="3F4F85F0">
      <w:pPr>
        <w:rPr>
          <w:rFonts w:ascii="Arial" w:hAnsi="Arial" w:cs="Arial"/>
        </w:rPr>
      </w:pPr>
      <w:r>
        <w:rPr>
          <w:rFonts w:ascii="Arial" w:hAnsi="Arial" w:cs="Arial"/>
        </w:rPr>
        <w:t xml:space="preserve">   </w:t>
      </w:r>
      <w:r w:rsidR="005976FB">
        <w:rPr>
          <w:rFonts w:ascii="Arial" w:hAnsi="Arial" w:cs="Arial"/>
        </w:rPr>
        <w:t xml:space="preserve"> </w:t>
      </w:r>
      <w:r>
        <w:rPr>
          <w:rFonts w:ascii="Arial" w:hAnsi="Arial" w:cs="Arial"/>
        </w:rPr>
        <w:t xml:space="preserve">  </w:t>
      </w:r>
      <w:r w:rsidR="00891C8D">
        <w:rPr>
          <w:rFonts w:ascii="Arial" w:hAnsi="Arial" w:cs="Arial"/>
        </w:rPr>
        <w:t xml:space="preserve">  </w:t>
      </w:r>
      <w:r>
        <w:rPr>
          <w:rFonts w:ascii="Arial" w:hAnsi="Arial" w:cs="Arial"/>
        </w:rPr>
        <w:t>Zapisničarka</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Sutkinja</w:t>
      </w:r>
    </w:p>
    <w:p w:rsidR="00F1791F" w:rsidP="00F1791F" w:rsidRDefault="00F1791F" w14:paraId="646DD523" w14:textId="5E2012DB">
      <w:pPr>
        <w:rPr>
          <w:rFonts w:ascii="Arial" w:hAnsi="Arial" w:cs="Arial"/>
        </w:rPr>
      </w:pPr>
      <w:r>
        <w:rPr>
          <w:rFonts w:ascii="Arial" w:hAnsi="Arial" w:cs="Arial"/>
        </w:rPr>
        <w:t xml:space="preserve">  </w:t>
      </w:r>
      <w:r w:rsidRPr="004F7C6E" w:rsidR="004F7C6E">
        <w:rPr>
          <w:rFonts w:ascii="Arial" w:hAnsi="Arial" w:cs="Arial"/>
        </w:rPr>
        <w:t>Sandra Lakošeljac</w:t>
      </w:r>
      <w:r w:rsidR="005976FB">
        <w:rPr>
          <w:rFonts w:ascii="Arial" w:hAnsi="Arial" w:cs="Arial"/>
        </w:rPr>
        <w:tab/>
      </w:r>
      <w:r w:rsidR="00891C8D">
        <w:rPr>
          <w:rFonts w:ascii="Arial" w:hAnsi="Arial" w:cs="Arial"/>
        </w:rPr>
        <w:t>, v.r.</w:t>
      </w:r>
      <w:r w:rsidR="005976FB">
        <w:rPr>
          <w:rFonts w:ascii="Arial" w:hAnsi="Arial" w:cs="Arial"/>
        </w:rPr>
        <w:tab/>
      </w:r>
      <w:r w:rsidR="005976FB">
        <w:rPr>
          <w:rFonts w:ascii="Arial" w:hAnsi="Arial" w:cs="Arial"/>
        </w:rPr>
        <w:tab/>
      </w:r>
      <w:r w:rsidR="005976FB">
        <w:rPr>
          <w:rFonts w:ascii="Arial" w:hAnsi="Arial" w:cs="Arial"/>
        </w:rPr>
        <w:tab/>
        <w:t xml:space="preserve">            </w:t>
      </w:r>
      <w:r w:rsidR="00B108A7">
        <w:rPr>
          <w:rFonts w:ascii="Arial" w:hAnsi="Arial" w:cs="Arial"/>
        </w:rPr>
        <w:t xml:space="preserve">  </w:t>
      </w:r>
      <w:r w:rsidR="00B80CDC">
        <w:rPr>
          <w:rFonts w:ascii="Arial" w:hAnsi="Arial" w:cs="Arial"/>
        </w:rPr>
        <w:t xml:space="preserve">     </w:t>
      </w:r>
      <w:r w:rsidR="00B108A7">
        <w:rPr>
          <w:rFonts w:ascii="Arial" w:hAnsi="Arial" w:cs="Arial"/>
        </w:rPr>
        <w:t xml:space="preserve"> </w:t>
      </w:r>
      <w:r w:rsidR="008877E0">
        <w:rPr>
          <w:rFonts w:ascii="Arial" w:hAnsi="Arial" w:cs="Arial"/>
        </w:rPr>
        <w:t xml:space="preserve">     </w:t>
      </w:r>
      <w:r w:rsidR="00E40992">
        <w:rPr>
          <w:rFonts w:ascii="Arial" w:hAnsi="Arial" w:cs="Arial"/>
        </w:rPr>
        <w:t xml:space="preserve"> </w:t>
      </w:r>
      <w:r>
        <w:rPr>
          <w:rFonts w:ascii="Arial" w:hAnsi="Arial" w:cs="Arial"/>
        </w:rPr>
        <w:t>mr. sc. Dragica Grujić</w:t>
      </w:r>
      <w:r w:rsidR="00891C8D">
        <w:rPr>
          <w:rFonts w:ascii="Arial" w:hAnsi="Arial" w:cs="Arial"/>
        </w:rPr>
        <w:t>, v.r.</w:t>
      </w:r>
    </w:p>
    <w:p w:rsidR="00F1791F" w:rsidP="00F1791F" w:rsidRDefault="00F1791F" w14:paraId="64969773" w14:textId="77777777">
      <w:pPr>
        <w:jc w:val="both"/>
        <w:rPr>
          <w:rFonts w:ascii="Arial" w:hAnsi="Arial" w:cs="Arial"/>
        </w:rPr>
      </w:pPr>
    </w:p>
    <w:p w:rsidR="004F7C6E" w:rsidP="00F1791F" w:rsidRDefault="004F7C6E" w14:paraId="28521766" w14:textId="77777777">
      <w:pPr>
        <w:jc w:val="both"/>
        <w:rPr>
          <w:rFonts w:ascii="Arial" w:hAnsi="Arial" w:cs="Arial"/>
        </w:rPr>
      </w:pPr>
    </w:p>
    <w:p w:rsidR="004F7C6E" w:rsidP="00F1791F" w:rsidRDefault="004F7C6E" w14:paraId="0AE02E87" w14:textId="77777777">
      <w:pPr>
        <w:jc w:val="both"/>
        <w:rPr>
          <w:rFonts w:ascii="Arial" w:hAnsi="Arial" w:cs="Arial"/>
        </w:rPr>
      </w:pPr>
    </w:p>
    <w:p w:rsidR="00F1791F" w:rsidP="00F1791F" w:rsidRDefault="00F1791F" w14:paraId="003CFAA9" w14:textId="705869CF">
      <w:pPr>
        <w:jc w:val="both"/>
        <w:rPr>
          <w:rFonts w:ascii="Arial" w:hAnsi="Arial" w:cs="Arial"/>
        </w:rPr>
      </w:pPr>
      <w:r>
        <w:rPr>
          <w:rFonts w:ascii="Arial" w:hAnsi="Arial" w:cs="Arial"/>
        </w:rPr>
        <w:t>Uputa o pravu na žalbu:</w:t>
      </w:r>
    </w:p>
    <w:p w:rsidR="00F1791F" w:rsidP="00F1791F" w:rsidRDefault="00F1791F" w14:paraId="3E68DDBE" w14:textId="77777777">
      <w:pPr>
        <w:jc w:val="both"/>
        <w:rPr>
          <w:rFonts w:ascii="Arial" w:hAnsi="Arial" w:cs="Arial"/>
        </w:rPr>
      </w:pPr>
      <w:r>
        <w:rPr>
          <w:rFonts w:ascii="Arial" w:hAnsi="Arial" w:cs="Arial"/>
        </w:rPr>
        <w:t xml:space="preserve">Protiv ove presude dopuštena je žalba u roku od 8 (osam) dana od dana dostave prijepisa presude a pravo na žalbu imaju okrivljenice i ovlašteni tužitelj. Žalba se podnosi Općinskom sudu u Pazinu, Stalna služba u Poreču-Parenzo, u dva primjerka a o žalbi odlučuje Visoki prekršajni sud Republike Hrvatske u Zagrebu. </w:t>
      </w:r>
    </w:p>
    <w:p w:rsidR="00F1791F" w:rsidP="00F1791F" w:rsidRDefault="00F1791F" w14:paraId="580F8C47" w14:textId="77777777">
      <w:pPr>
        <w:jc w:val="both"/>
        <w:rPr>
          <w:rFonts w:ascii="Arial" w:hAnsi="Arial" w:cs="Arial"/>
        </w:rPr>
      </w:pPr>
    </w:p>
    <w:p w:rsidR="00F1791F" w:rsidP="00F1791F" w:rsidRDefault="00F1791F" w14:paraId="6785683E" w14:textId="77777777">
      <w:pPr>
        <w:rPr>
          <w:rFonts w:ascii="Arial" w:hAnsi="Arial" w:cs="Arial"/>
        </w:rPr>
      </w:pPr>
      <w:r>
        <w:rPr>
          <w:rFonts w:ascii="Arial" w:hAnsi="Arial" w:cs="Arial"/>
        </w:rPr>
        <w:t>Dostavna naredba:</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p>
    <w:p w:rsidR="00F1791F" w:rsidP="00F1791F" w:rsidRDefault="00F1791F" w14:paraId="03FCF44F" w14:textId="77777777">
      <w:pPr>
        <w:rPr>
          <w:rFonts w:ascii="Arial" w:hAnsi="Arial" w:cs="Arial"/>
        </w:rPr>
      </w:pPr>
      <w:r>
        <w:rPr>
          <w:rFonts w:ascii="Arial" w:hAnsi="Arial" w:cs="Arial"/>
        </w:rPr>
        <w:t>1. Okrivljenici</w:t>
      </w:r>
      <w:r w:rsidR="00D0465A">
        <w:rPr>
          <w:rFonts w:ascii="Arial" w:hAnsi="Arial" w:cs="Arial"/>
        </w:rPr>
        <w:t xml:space="preserve"> </w:t>
      </w:r>
      <w:r w:rsidR="00E40992">
        <w:rPr>
          <w:rFonts w:ascii="Arial" w:hAnsi="Arial" w:cs="Arial"/>
        </w:rPr>
        <w:t>Katici Potočnik</w:t>
      </w:r>
      <w:r w:rsidR="00D0465A">
        <w:rPr>
          <w:rFonts w:ascii="Arial" w:hAnsi="Arial" w:cs="Arial"/>
        </w:rPr>
        <w:tab/>
      </w:r>
      <w:r w:rsidR="00D0465A">
        <w:rPr>
          <w:rFonts w:ascii="Arial" w:hAnsi="Arial" w:cs="Arial"/>
        </w:rPr>
        <w:tab/>
        <w:t xml:space="preserve">  </w:t>
      </w:r>
      <w:r w:rsidR="00D0465A">
        <w:rPr>
          <w:rFonts w:ascii="Arial" w:hAnsi="Arial" w:cs="Arial"/>
        </w:rPr>
        <w:tab/>
      </w:r>
      <w:r w:rsidR="00D0465A">
        <w:rPr>
          <w:rFonts w:ascii="Arial" w:hAnsi="Arial" w:cs="Arial"/>
        </w:rPr>
        <w:tab/>
      </w:r>
      <w:r>
        <w:rPr>
          <w:rFonts w:ascii="Arial" w:hAnsi="Arial" w:cs="Arial"/>
        </w:rPr>
        <w:t>Za točnost otpravka</w:t>
      </w:r>
      <w:r>
        <w:rPr>
          <w:rFonts w:ascii="Arial" w:hAnsi="Arial" w:cs="Arial"/>
        </w:rPr>
        <w:tab/>
        <w:t xml:space="preserve">            </w:t>
      </w:r>
    </w:p>
    <w:p w:rsidR="00D0465A" w:rsidP="00F1791F" w:rsidRDefault="00F1791F" w14:paraId="1A352FC0" w14:textId="77777777">
      <w:pPr>
        <w:rPr>
          <w:rFonts w:ascii="Arial" w:hAnsi="Arial" w:cs="Arial"/>
        </w:rPr>
      </w:pPr>
      <w:r>
        <w:rPr>
          <w:rFonts w:ascii="Arial" w:hAnsi="Arial" w:cs="Arial"/>
        </w:rPr>
        <w:t>2. Ovlaštenom tužitelju</w:t>
      </w:r>
      <w:r w:rsidR="00D0465A">
        <w:rPr>
          <w:rFonts w:ascii="Arial" w:hAnsi="Arial" w:cs="Arial"/>
        </w:rPr>
        <w:t xml:space="preserve"> PP </w:t>
      </w:r>
      <w:r w:rsidR="00E40992">
        <w:rPr>
          <w:rFonts w:ascii="Arial" w:hAnsi="Arial" w:cs="Arial"/>
        </w:rPr>
        <w:t>Poreč-Parenzo</w:t>
      </w:r>
      <w:r w:rsidR="00D0465A">
        <w:rPr>
          <w:rFonts w:ascii="Arial" w:hAnsi="Arial" w:cs="Arial"/>
        </w:rPr>
        <w:tab/>
      </w:r>
      <w:r w:rsidR="00D0465A">
        <w:rPr>
          <w:rFonts w:ascii="Arial" w:hAnsi="Arial" w:cs="Arial"/>
        </w:rPr>
        <w:tab/>
        <w:t>ovlaštena službenica</w:t>
      </w:r>
    </w:p>
    <w:p w:rsidR="008877E0" w:rsidP="00F1791F" w:rsidRDefault="008877E0" w14:paraId="0575A34F" w14:textId="496CC31A">
      <w:pPr>
        <w:rPr>
          <w:rFonts w:ascii="Arial" w:hAnsi="Arial" w:cs="Arial"/>
        </w:rPr>
      </w:pPr>
      <w:r>
        <w:rPr>
          <w:rFonts w:ascii="Arial" w:hAnsi="Arial" w:cs="Arial"/>
        </w:rPr>
        <w:t>3.</w:t>
      </w:r>
      <w:r w:rsidR="005E63E2">
        <w:rPr>
          <w:rFonts w:ascii="Arial" w:hAnsi="Arial" w:cs="Arial"/>
        </w:rPr>
        <w:t xml:space="preserve"> Spis</w:t>
      </w:r>
      <w:r w:rsidR="005E63E2">
        <w:rPr>
          <w:rFonts w:ascii="Arial" w:hAnsi="Arial" w:cs="Arial"/>
        </w:rPr>
        <w:tab/>
      </w:r>
      <w:r w:rsidR="005E63E2">
        <w:rPr>
          <w:rFonts w:ascii="Arial" w:hAnsi="Arial" w:cs="Arial"/>
        </w:rPr>
        <w:tab/>
      </w:r>
      <w:r w:rsidR="005E63E2">
        <w:rPr>
          <w:rFonts w:ascii="Arial" w:hAnsi="Arial" w:cs="Arial"/>
        </w:rPr>
        <w:tab/>
      </w:r>
      <w:r w:rsidR="005E63E2">
        <w:rPr>
          <w:rFonts w:ascii="Arial" w:hAnsi="Arial" w:cs="Arial"/>
        </w:rPr>
        <w:tab/>
      </w:r>
      <w:r>
        <w:rPr>
          <w:rFonts w:ascii="Arial" w:hAnsi="Arial" w:cs="Arial"/>
        </w:rPr>
        <w:tab/>
      </w:r>
      <w:r>
        <w:rPr>
          <w:rFonts w:ascii="Arial" w:hAnsi="Arial" w:cs="Arial"/>
        </w:rPr>
        <w:tab/>
      </w:r>
      <w:r>
        <w:rPr>
          <w:rFonts w:ascii="Arial" w:hAnsi="Arial" w:cs="Arial"/>
        </w:rPr>
        <w:tab/>
      </w:r>
      <w:r w:rsidRPr="004F7C6E" w:rsidR="004F7C6E">
        <w:rPr>
          <w:rFonts w:ascii="Arial" w:hAnsi="Arial" w:cs="Arial"/>
        </w:rPr>
        <w:t>Sandra Lakošeljac</w:t>
      </w:r>
    </w:p>
    <w:p w:rsidR="008877E0" w:rsidP="00F1791F" w:rsidRDefault="008877E0" w14:paraId="55A3DEBC" w14:textId="79F881C5">
      <w:pPr>
        <w:rPr>
          <w:rFonts w:ascii="Arial" w:hAnsi="Arial" w:cs="Arial"/>
        </w:rPr>
      </w:pPr>
    </w:p>
    <w:p w:rsidR="00F1791F" w:rsidP="00F1791F" w:rsidRDefault="00F1791F" w14:paraId="0AA4C730" w14:textId="77777777">
      <w:pPr>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w:t>
      </w:r>
      <w:r>
        <w:rPr>
          <w:rFonts w:ascii="Arial" w:hAnsi="Arial" w:cs="Arial"/>
        </w:rPr>
        <w:tab/>
      </w:r>
    </w:p>
    <w:p w:rsidR="008B15F1" w:rsidP="00F1791F" w:rsidRDefault="008B15F1" w14:paraId="6E7A3DB3" w14:textId="77777777"/>
    <w:p w:rsidRPr="00F1791F" w:rsidR="00D0465A" w:rsidP="00F1791F" w:rsidRDefault="00D0465A" w14:paraId="629DDDE2" w14:textId="77777777"/>
    <w:sectPr w:rsidRPr="00F1791F" w:rsidR="00D0465A" w:rsidSect="004F7C6E">
      <w:headerReference w:type="default" r:id="rId7"/>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95509A" w:rsidP="00D0465A" w:rsidRDefault="0095509A" w14:paraId="193CBC36" w14:textId="77777777">
      <w:r>
        <w:separator/>
      </w:r>
    </w:p>
  </w:endnote>
  <w:endnote w:type="continuationSeparator" w:id="0">
    <w:p w:rsidR="0095509A" w:rsidP="00D0465A" w:rsidRDefault="0095509A" w14:paraId="74BA1430" w14:textId="77777777">
      <w:r>
        <w:continuationSeparator/>
      </w:r>
    </w:p>
  </w:endnote>
</w:endnotes>
</file>

<file path=word/fontTable.xml><?xml version="1.0" encoding="utf-8"?>
<w:fonts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95509A" w:rsidP="00D0465A" w:rsidRDefault="0095509A" w14:paraId="7AF64570" w14:textId="77777777">
      <w:r>
        <w:separator/>
      </w:r>
    </w:p>
  </w:footnote>
  <w:footnote w:type="continuationSeparator" w:id="0">
    <w:p w:rsidR="0095509A" w:rsidP="00D0465A" w:rsidRDefault="0095509A" w14:paraId="3981E031" w14:textId="77777777">
      <w:r>
        <w:continuationSeparator/>
      </w:r>
    </w:p>
  </w:footnote>
</w:footnotes>
</file>

<file path=word/header1.xml><?xml version="1.0" encoding="utf-8"?>
<w:hdr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02548545"/>
      <w:docPartObj>
        <w:docPartGallery w:val="Page Numbers (Top of Page)"/>
        <w:docPartUnique/>
      </w:docPartObj>
    </w:sdtPr>
    <w:sdtContent>
      <w:p w:rsidR="00D0465A" w:rsidRDefault="00D0465A" w14:paraId="17D77232" w14:textId="77777777">
        <w:pPr>
          <w:pStyle w:val="Zaglavlje"/>
          <w:jc w:val="center"/>
        </w:pPr>
        <w:r>
          <w:fldChar w:fldCharType="begin"/>
        </w:r>
        <w:r>
          <w:instrText>PAGE   \* MERGEFORMAT</w:instrText>
        </w:r>
        <w:r>
          <w:fldChar w:fldCharType="separate"/>
        </w:r>
        <w:r w:rsidR="003C0858">
          <w:rPr>
            <w:noProof/>
          </w:rPr>
          <w:t>2</w:t>
        </w:r>
        <w:r>
          <w:fldChar w:fldCharType="end"/>
        </w:r>
      </w:p>
    </w:sdtContent>
  </w:sdt>
  <w:p w:rsidR="00D0465A" w:rsidRDefault="004F7C6E" w14:paraId="3F44B258" w14:textId="4BE8EE44">
    <w:pPr>
      <w:pStyle w:val="Zaglavlje"/>
    </w:pPr>
    <w:r>
      <w:tab/>
      <w:t xml:space="preserve">                                                                                            </w:t>
    </w:r>
    <w:r>
      <w:rPr>
        <w:rFonts w:ascii="Arial" w:hAnsi="Arial" w:cs="Arial"/>
      </w:rPr>
      <w:t>Poslovni broj: Pp-2031/2025</w:t>
    </w:r>
  </w:p>
</w:hdr>
</file>

<file path=word/settings.xml><?xml version="1.0" encoding="utf-8"?>
<w:settings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79DE"/>
    <w:rsid w:val="0002159F"/>
    <w:rsid w:val="000224D5"/>
    <w:rsid w:val="00043669"/>
    <w:rsid w:val="00054CCA"/>
    <w:rsid w:val="000A6F8B"/>
    <w:rsid w:val="001A450C"/>
    <w:rsid w:val="001A7E35"/>
    <w:rsid w:val="001C2EB7"/>
    <w:rsid w:val="001F6FC1"/>
    <w:rsid w:val="00215CBC"/>
    <w:rsid w:val="00237B0A"/>
    <w:rsid w:val="00241A12"/>
    <w:rsid w:val="00274AB2"/>
    <w:rsid w:val="00294789"/>
    <w:rsid w:val="002D6CA3"/>
    <w:rsid w:val="002E047A"/>
    <w:rsid w:val="00387C98"/>
    <w:rsid w:val="00392925"/>
    <w:rsid w:val="003A3793"/>
    <w:rsid w:val="003C0858"/>
    <w:rsid w:val="003C5E0D"/>
    <w:rsid w:val="003F1142"/>
    <w:rsid w:val="004879DE"/>
    <w:rsid w:val="004E110D"/>
    <w:rsid w:val="004F528D"/>
    <w:rsid w:val="004F7C6E"/>
    <w:rsid w:val="00583AF9"/>
    <w:rsid w:val="005976FB"/>
    <w:rsid w:val="005A1AF1"/>
    <w:rsid w:val="005E23EE"/>
    <w:rsid w:val="005E63E2"/>
    <w:rsid w:val="005F7061"/>
    <w:rsid w:val="00606914"/>
    <w:rsid w:val="006753B3"/>
    <w:rsid w:val="006B61D2"/>
    <w:rsid w:val="006E63A8"/>
    <w:rsid w:val="007059B7"/>
    <w:rsid w:val="00734FC2"/>
    <w:rsid w:val="007B2DF8"/>
    <w:rsid w:val="0081616A"/>
    <w:rsid w:val="00816A47"/>
    <w:rsid w:val="008235F4"/>
    <w:rsid w:val="00823873"/>
    <w:rsid w:val="00851467"/>
    <w:rsid w:val="008703C1"/>
    <w:rsid w:val="00873A77"/>
    <w:rsid w:val="008877E0"/>
    <w:rsid w:val="00891C8D"/>
    <w:rsid w:val="008B15F1"/>
    <w:rsid w:val="008E5971"/>
    <w:rsid w:val="0095509A"/>
    <w:rsid w:val="00987699"/>
    <w:rsid w:val="009E53B7"/>
    <w:rsid w:val="00A250FE"/>
    <w:rsid w:val="00A55549"/>
    <w:rsid w:val="00A66202"/>
    <w:rsid w:val="00A74110"/>
    <w:rsid w:val="00AB55C9"/>
    <w:rsid w:val="00AC33B4"/>
    <w:rsid w:val="00AC45C6"/>
    <w:rsid w:val="00AD20D8"/>
    <w:rsid w:val="00B108A7"/>
    <w:rsid w:val="00B13EEE"/>
    <w:rsid w:val="00B2677F"/>
    <w:rsid w:val="00B36A54"/>
    <w:rsid w:val="00B506E1"/>
    <w:rsid w:val="00B77ADB"/>
    <w:rsid w:val="00B80CDC"/>
    <w:rsid w:val="00C4019B"/>
    <w:rsid w:val="00CF6655"/>
    <w:rsid w:val="00D0465A"/>
    <w:rsid w:val="00D430CC"/>
    <w:rsid w:val="00D7084B"/>
    <w:rsid w:val="00DC0D32"/>
    <w:rsid w:val="00E24E13"/>
    <w:rsid w:val="00E40992"/>
    <w:rsid w:val="00EC0543"/>
    <w:rsid w:val="00F1791F"/>
    <w:rsid w:val="00F34BCE"/>
    <w:rsid w:val="00F410C7"/>
    <w:rsid w:val="00F54056"/>
    <w:rsid w:val="00FD56A4"/>
    <w:rsid w:val="00FF34A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chartTrackingRefBased/>
  <w14:docId w14:val="4A31DCDC"/>
  <w15:docId w15:val="{A19695C2-6F3E-4942-BD82-5C722F249024}"/>
</w:settings>
</file>

<file path=word/styles.xml><?xml version="1.0" encoding="utf-8"?>
<w:styles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160" w:line="259" w:lineRule="auto"/>
      </w:pPr>
    </w:pPrDefault>
  </w:docDefaults>
  <w:latentStyles w:defLockedState="false" w:defUIPriority="99" w:defSemiHidden="false" w:defUnhideWhenUsed="false" w:defQFormat="false" w:count="376">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true" w:unhideWhenUsed="true"/>
    <w:lsdException w:name="Smart Hyperlink" w:semiHidden="true" w:unhideWhenUsed="true"/>
    <w:lsdException w:name="Hashtag" w:semiHidden="true" w:unhideWhenUsed="true"/>
    <w:lsdException w:name="Unresolved Mention" w:semiHidden="true" w:unhideWhenUsed="true"/>
    <w:lsdException w:name="Smart Link" w:semiHidden="true" w:unhideWhenUsed="true"/>
  </w:latentStyles>
  <w:style w:type="paragraph" w:styleId="Normal" w:default="true">
    <w:name w:val="Normal"/>
    <w:qFormat/>
    <w:rsid w:val="005F7061"/>
    <w:pPr>
      <w:spacing w:after="0" w:line="240" w:lineRule="auto"/>
    </w:pPr>
    <w:rPr>
      <w:rFonts w:ascii="Times New Roman" w:hAnsi="Times New Roman" w:eastAsia="Times New Roman" w:cs="Times New Roman"/>
      <w:sz w:val="24"/>
      <w:szCs w:val="24"/>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Bezproreda">
    <w:name w:val="No Spacing"/>
    <w:uiPriority w:val="1"/>
    <w:qFormat/>
    <w:rsid w:val="004879DE"/>
    <w:pPr>
      <w:spacing w:after="0" w:line="240" w:lineRule="auto"/>
    </w:pPr>
  </w:style>
  <w:style w:type="paragraph" w:styleId="Tekstbalonia">
    <w:name w:val="Balloon Text"/>
    <w:basedOn w:val="Normal"/>
    <w:link w:val="TekstbaloniaChar"/>
    <w:uiPriority w:val="99"/>
    <w:semiHidden/>
    <w:unhideWhenUsed/>
    <w:rsid w:val="004F528D"/>
    <w:rPr>
      <w:rFonts w:ascii="Segoe UI" w:hAnsi="Segoe UI" w:cs="Segoe UI"/>
      <w:sz w:val="18"/>
      <w:szCs w:val="18"/>
    </w:rPr>
  </w:style>
  <w:style w:type="character" w:styleId="TekstbaloniaChar" w:customStyle="true">
    <w:name w:val="Tekst balončića Char"/>
    <w:basedOn w:val="Zadanifontodlomka"/>
    <w:link w:val="Tekstbalonia"/>
    <w:uiPriority w:val="99"/>
    <w:semiHidden/>
    <w:rsid w:val="004F528D"/>
    <w:rPr>
      <w:rFonts w:ascii="Segoe UI" w:hAnsi="Segoe UI" w:eastAsia="Times New Roman" w:cs="Segoe UI"/>
      <w:sz w:val="18"/>
      <w:szCs w:val="18"/>
      <w:lang w:eastAsia="hr-HR"/>
    </w:rPr>
  </w:style>
  <w:style w:type="paragraph" w:styleId="Odlomakpopisa">
    <w:name w:val="List Paragraph"/>
    <w:basedOn w:val="Normal"/>
    <w:uiPriority w:val="34"/>
    <w:qFormat/>
    <w:rsid w:val="00F1791F"/>
    <w:pPr>
      <w:ind w:left="720"/>
      <w:contextualSpacing/>
    </w:pPr>
  </w:style>
  <w:style w:type="paragraph" w:styleId="Zaglavlje">
    <w:name w:val="header"/>
    <w:basedOn w:val="Normal"/>
    <w:link w:val="ZaglavljeChar"/>
    <w:uiPriority w:val="99"/>
    <w:unhideWhenUsed/>
    <w:rsid w:val="00D0465A"/>
    <w:pPr>
      <w:tabs>
        <w:tab w:val="center" w:pos="4536"/>
        <w:tab w:val="right" w:pos="9072"/>
      </w:tabs>
    </w:pPr>
  </w:style>
  <w:style w:type="character" w:styleId="ZaglavljeChar" w:customStyle="true">
    <w:name w:val="Zaglavlje Char"/>
    <w:basedOn w:val="Zadanifontodlomka"/>
    <w:link w:val="Zaglavlje"/>
    <w:uiPriority w:val="99"/>
    <w:rsid w:val="00D0465A"/>
    <w:rPr>
      <w:rFonts w:ascii="Times New Roman" w:hAnsi="Times New Roman" w:eastAsia="Times New Roman" w:cs="Times New Roman"/>
      <w:sz w:val="24"/>
      <w:szCs w:val="24"/>
      <w:lang w:eastAsia="hr-HR"/>
    </w:rPr>
  </w:style>
  <w:style w:type="paragraph" w:styleId="Podnoje">
    <w:name w:val="footer"/>
    <w:basedOn w:val="Normal"/>
    <w:link w:val="PodnojeChar"/>
    <w:uiPriority w:val="99"/>
    <w:unhideWhenUsed/>
    <w:rsid w:val="00D0465A"/>
    <w:pPr>
      <w:tabs>
        <w:tab w:val="center" w:pos="4536"/>
        <w:tab w:val="right" w:pos="9072"/>
      </w:tabs>
    </w:pPr>
  </w:style>
  <w:style w:type="character" w:styleId="PodnojeChar" w:customStyle="true">
    <w:name w:val="Podnožje Char"/>
    <w:basedOn w:val="Zadanifontodlomka"/>
    <w:link w:val="Podnoje"/>
    <w:uiPriority w:val="99"/>
    <w:rsid w:val="00D0465A"/>
    <w:rPr>
      <w:rFonts w:ascii="Times New Roman" w:hAnsi="Times New Roman" w:eastAsia="Times New Roman" w:cs="Times New Roman"/>
      <w:sz w:val="24"/>
      <w:szCs w:val="24"/>
      <w:lang w:eastAsia="hr-HR"/>
    </w:rPr>
  </w:style>
</w:styles>
</file>

<file path=word/webSettings.xml><?xml version="1.0" encoding="utf-8"?>
<w:webSettings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8154661">
      <w:bodyDiv w:val="true"/>
      <w:marLeft w:val="0"/>
      <w:marRight w:val="0"/>
      <w:marTop w:val="0"/>
      <w:marBottom w:val="0"/>
      <w:divBdr>
        <w:top w:val="none" w:color="auto" w:sz="0" w:space="0"/>
        <w:left w:val="none" w:color="auto" w:sz="0" w:space="0"/>
        <w:bottom w:val="none" w:color="auto" w:sz="0" w:space="0"/>
        <w:right w:val="none" w:color="auto" w:sz="0" w:space="0"/>
      </w:divBdr>
    </w:div>
    <w:div w:id="242380236">
      <w:bodyDiv w:val="true"/>
      <w:marLeft w:val="0"/>
      <w:marRight w:val="0"/>
      <w:marTop w:val="0"/>
      <w:marBottom w:val="0"/>
      <w:divBdr>
        <w:top w:val="none" w:color="auto" w:sz="0" w:space="0"/>
        <w:left w:val="none" w:color="auto" w:sz="0" w:space="0"/>
        <w:bottom w:val="none" w:color="auto" w:sz="0" w:space="0"/>
        <w:right w:val="none" w:color="auto" w:sz="0" w:space="0"/>
      </w:divBdr>
    </w:div>
    <w:div w:id="458304421">
      <w:bodyDiv w:val="true"/>
      <w:marLeft w:val="0"/>
      <w:marRight w:val="0"/>
      <w:marTop w:val="0"/>
      <w:marBottom w:val="0"/>
      <w:divBdr>
        <w:top w:val="none" w:color="auto" w:sz="0" w:space="0"/>
        <w:left w:val="none" w:color="auto" w:sz="0" w:space="0"/>
        <w:bottom w:val="none" w:color="auto" w:sz="0" w:space="0"/>
        <w:right w:val="none" w:color="auto" w:sz="0" w:space="0"/>
      </w:divBdr>
    </w:div>
    <w:div w:id="514540275">
      <w:bodyDiv w:val="true"/>
      <w:marLeft w:val="0"/>
      <w:marRight w:val="0"/>
      <w:marTop w:val="0"/>
      <w:marBottom w:val="0"/>
      <w:divBdr>
        <w:top w:val="none" w:color="auto" w:sz="0" w:space="0"/>
        <w:left w:val="none" w:color="auto" w:sz="0" w:space="0"/>
        <w:bottom w:val="none" w:color="auto" w:sz="0" w:space="0"/>
        <w:right w:val="none" w:color="auto" w:sz="0" w:space="0"/>
      </w:divBdr>
    </w:div>
    <w:div w:id="523131573">
      <w:bodyDiv w:val="true"/>
      <w:marLeft w:val="0"/>
      <w:marRight w:val="0"/>
      <w:marTop w:val="0"/>
      <w:marBottom w:val="0"/>
      <w:divBdr>
        <w:top w:val="none" w:color="auto" w:sz="0" w:space="0"/>
        <w:left w:val="none" w:color="auto" w:sz="0" w:space="0"/>
        <w:bottom w:val="none" w:color="auto" w:sz="0" w:space="0"/>
        <w:right w:val="none" w:color="auto" w:sz="0" w:space="0"/>
      </w:divBdr>
    </w:div>
    <w:div w:id="1218127781">
      <w:bodyDiv w:val="true"/>
      <w:marLeft w:val="0"/>
      <w:marRight w:val="0"/>
      <w:marTop w:val="0"/>
      <w:marBottom w:val="0"/>
      <w:divBdr>
        <w:top w:val="none" w:color="auto" w:sz="0" w:space="0"/>
        <w:left w:val="none" w:color="auto" w:sz="0" w:space="0"/>
        <w:bottom w:val="none" w:color="auto" w:sz="0" w:space="0"/>
        <w:right w:val="none" w:color="auto" w:sz="0" w:space="0"/>
      </w:divBdr>
    </w:div>
    <w:div w:id="2074814136">
      <w:bodyDiv w:val="true"/>
      <w:marLeft w:val="0"/>
      <w:marRight w:val="0"/>
      <w:marTop w:val="0"/>
      <w:marBottom w:val="0"/>
      <w:divBdr>
        <w:top w:val="none" w:color="auto" w:sz="0" w:space="0"/>
        <w:left w:val="none" w:color="auto" w:sz="0" w:space="0"/>
        <w:bottom w:val="none" w:color="auto" w:sz="0" w:space="0"/>
        <w:right w:val="none" w:color="auto" w:sz="0" w:space="0"/>
      </w:divBdr>
    </w:div>
    <w:div w:id="2108770280">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fontTable.xml" Type="http://schemas.openxmlformats.org/officeDocument/2006/relationships/fontTable" Id="rId8"/><Relationship Target="webSettings.xml" Type="http://schemas.openxmlformats.org/officeDocument/2006/relationships/webSettings" Id="rId3"/><Relationship Target="header1.xml" Type="http://schemas.openxmlformats.org/officeDocument/2006/relationships/header" Id="rId7"/><Relationship Target="settings.xml" Type="http://schemas.openxmlformats.org/officeDocument/2006/relationships/settings" Id="rId2"/><Relationship Target="styles.xml" Type="http://schemas.openxmlformats.org/officeDocument/2006/relationships/styles" Id="rId1"/><Relationship Target="media/image1.png" Type="http://schemas.openxmlformats.org/officeDocument/2006/relationships/image" Id="rId6"/><Relationship Target="endnotes.xml" Type="http://schemas.openxmlformats.org/officeDocument/2006/relationships/endnotes" Id="rId5"/><Relationship Target="footnotes.xml" Type="http://schemas.openxmlformats.org/officeDocument/2006/relationships/footnotes" Id="rId4"/><Relationship Target="theme/theme1.xml" Type="http://schemas.openxmlformats.org/officeDocument/2006/relationships/theme" Id="rId9"/><Relationship Target="../customXml/item1.xml" Type="http://schemas.openxmlformats.org/officeDocument/2006/relationships/customXml" Id="rId10"/></Relationships>
</file>

<file path=word/theme/theme1.xml><?xml version="1.0" encoding="utf-8"?>
<a:theme xmlns:w="http://schemas.openxmlformats.org/wordprocessingml/2006/main" xmlns:r="http://schemas.openxmlformats.org/officeDocument/2006/relationships" xmlns:w15="http://schemas.microsoft.com/office/word/2012/wordml" xmlns:m="http://schemas.openxmlformats.org/officeDocument/2006/math" xmlns:w14="http://schemas.microsoft.com/office/word/2010/wordml" xmlns:wp="http://schemas.openxmlformats.org/drawingml/2006/wordprocessingDrawing" xmlns:a="http://schemas.openxmlformats.org/drawingml/2006/main"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
    <derivirana_varijabla naziv="DomainObject.Predmet.DatumPocetkaProcesa_1"/>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derivirana_varijabla naziv="DomainObject.NarodneNovineList_1">
      <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derivirana_varijabla naziv="DomainObject.OpcinskiSudoviList_1">
      <item/>
    </derivirana_varijabla>
  </DomainObject.OpcinskiSudoviList>
  <DomainObject.PolicijskeUpraveList>
    <izvorni_sadrzaj/>
    <derivirana_varijabla naziv="DomainObject.PolicijskeUpraveList_1">
      <item/>
    </derivirana_varijabla>
  </DomainObject.PolicijskeUpraveList>
  <DomainObject.PolicijskePostajeList>
    <izvorni_sadrzaj/>
    <derivirana_varijabla naziv="DomainObject.PolicijskePostajeList_1">
      <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derivirana_varijabla naziv="DomainObject.NarodneNovineZkpList_1">
      <item/>
    </derivirana_varijabla>
  </DomainObject.NarodneNovineZkpList>
  <DomainObject.PrviPodnesak.OznakaBrojPodnositelja>
    <izvorni_sadrzaj/>
    <derivirana_varijabla naziv="DomainObject.PrviPodnesak.OznakaBrojPodnositelja_1"/>
  </DomainObject.PrviPodnesak.OznakaBrojPodnositelja>
</icms>
</file>

<file path=customXml/itemProps1.xml><?xml version="1.0" encoding="utf-8"?>
<ds:datastoreItem xmlns:ds="http://schemas.openxmlformats.org/officeDocument/2006/customXml" ds:itemID="{100293BC-3C9C-4740-99C7-73F5E9006100}"/>
</file>

<file path=docProps/app.xml><?xml version="1.0" encoding="utf-8"?>
<properties:Properties xmlns:properties="http://schemas.openxmlformats.org/officeDocument/2006/extended-properties" xmlns:vt="http://schemas.openxmlformats.org/officeDocument/2006/docPropsVTypes">
  <properties:Template>Normal</properties:Template>
  <properties:Company>Ministarstvo Pravosuda Republike Hrvatske</properties:Company>
  <properties:Pages>3</properties:Pages>
  <properties:Words>991</properties:Words>
  <properties:Characters>5653</properties:Characters>
  <properties:Lines>47</properties:Lines>
  <properties:Paragraphs>13</properties:Paragraphs>
  <properties:TotalTime>72</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6631</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2021-01-26T12:05:00Z</dcterms:created>
  <dc:creator>Orijana Udovičić</dc:creator>
  <dc:description/>
  <cp:keywords/>
  <cp:lastModifiedBy>Sandra Lakošeljac</cp:lastModifiedBy>
  <cp:lastPrinted>2022-09-28T06:20:00Z</cp:lastPrinted>
  <dcterms:modified xmlns:xsi="http://www.w3.org/2001/XMLSchema-instance" xsi:type="dcterms:W3CDTF">2026-04-16T06:54:00Z</dcterms:modified>
  <cp:revision>60</cp:revision>
  <dc:subject/>
  <dc:title/>
</cp:coreProperties>
</file>